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9A6285">
      <w:pPr>
        <w:pStyle w:val="2"/>
        <w:keepNext w:val="0"/>
        <w:keepLines w:val="0"/>
        <w:widowControl/>
        <w:suppressLineNumbers w:val="0"/>
        <w:shd w:val="clear" w:fill="FFFFFF"/>
        <w:spacing w:before="183" w:beforeAutospacing="0" w:after="137" w:afterAutospacing="0" w:line="15" w:lineRule="atLeast"/>
        <w:ind w:left="0" w:right="0" w:firstLine="0"/>
        <w:jc w:val="both"/>
        <w:rPr>
          <w:rFonts w:ascii="Segoe UI" w:hAnsi="Segoe UI" w:eastAsia="Segoe UI" w:cs="Segoe UI"/>
          <w:i w:val="0"/>
          <w:iCs w:val="0"/>
          <w:caps w:val="0"/>
          <w:color w:val="404040"/>
          <w:spacing w:val="0"/>
          <w:sz w:val="18"/>
          <w:szCs w:val="18"/>
        </w:rPr>
      </w:pPr>
      <w:r>
        <w:rPr>
          <w:rStyle w:val="8"/>
          <w:rFonts w:hint="default" w:ascii="Segoe UI" w:hAnsi="Segoe UI" w:eastAsia="Segoe UI" w:cs="Segoe UI"/>
          <w:b/>
          <w:bCs/>
          <w:i w:val="0"/>
          <w:iCs w:val="0"/>
          <w:caps w:val="0"/>
          <w:color w:val="404040"/>
          <w:spacing w:val="0"/>
          <w:sz w:val="18"/>
          <w:szCs w:val="18"/>
          <w:shd w:val="clear" w:fill="FFFFFF"/>
        </w:rPr>
        <w:t>Code of Conduct and Best Practices Guidelines for Journal Editors</w:t>
      </w:r>
    </w:p>
    <w:p w14:paraId="72216C75">
      <w:pPr>
        <w:pStyle w:val="7"/>
        <w:keepNext w:val="0"/>
        <w:keepLines w:val="0"/>
        <w:widowControl/>
        <w:suppressLineNumbers w:val="0"/>
        <w:shd w:val="clear" w:fill="FFFFFF"/>
        <w:spacing w:before="137" w:beforeAutospacing="0" w:after="137" w:afterAutospacing="0" w:line="286" w:lineRule="atLeast"/>
        <w:ind w:left="0" w:right="0" w:firstLine="0"/>
        <w:jc w:val="both"/>
        <w:rPr>
          <w:rFonts w:hint="default" w:ascii="Segoe UI" w:hAnsi="Segoe UI" w:eastAsia="Segoe UI" w:cs="Segoe UI"/>
          <w:i w:val="0"/>
          <w:iCs w:val="0"/>
          <w:caps w:val="0"/>
          <w:color w:val="404040"/>
          <w:spacing w:val="0"/>
          <w:sz w:val="16"/>
          <w:szCs w:val="16"/>
        </w:rPr>
      </w:pPr>
      <w:r>
        <w:rPr>
          <w:rStyle w:val="8"/>
          <w:rFonts w:hint="default" w:ascii="Segoe UI" w:hAnsi="Segoe UI" w:eastAsia="Segoe UI" w:cs="Segoe UI"/>
          <w:b/>
          <w:bCs/>
          <w:i w:val="0"/>
          <w:iCs w:val="0"/>
          <w:caps w:val="0"/>
          <w:color w:val="404040"/>
          <w:spacing w:val="0"/>
          <w:sz w:val="16"/>
          <w:szCs w:val="16"/>
          <w:shd w:val="clear" w:fill="FFFFFF"/>
        </w:rPr>
        <w:t>Journal of AI Production and Consumption (</w:t>
      </w:r>
      <w:r>
        <w:rPr>
          <w:rStyle w:val="8"/>
          <w:rFonts w:hint="default" w:ascii="Segoe UI" w:hAnsi="Segoe UI" w:eastAsia="Segoe UI" w:cs="Segoe UI"/>
          <w:b/>
          <w:bCs/>
          <w:i w:val="0"/>
          <w:iCs w:val="0"/>
          <w:caps w:val="0"/>
          <w:color w:val="404040"/>
          <w:spacing w:val="0"/>
          <w:sz w:val="16"/>
          <w:szCs w:val="16"/>
          <w:shd w:val="clear" w:fill="FFFFFF"/>
          <w:lang w:val="en-US"/>
        </w:rPr>
        <w:t>j</w:t>
      </w:r>
      <w:r>
        <w:rPr>
          <w:rStyle w:val="8"/>
          <w:rFonts w:hint="default" w:ascii="Segoe UI" w:hAnsi="Segoe UI" w:eastAsia="Segoe UI" w:cs="Segoe UI"/>
          <w:b/>
          <w:bCs/>
          <w:i w:val="0"/>
          <w:iCs w:val="0"/>
          <w:caps w:val="0"/>
          <w:color w:val="404040"/>
          <w:spacing w:val="0"/>
          <w:sz w:val="16"/>
          <w:szCs w:val="16"/>
          <w:shd w:val="clear" w:fill="FFFFFF"/>
        </w:rPr>
        <w:t>AI</w:t>
      </w:r>
      <w:r>
        <w:rPr>
          <w:rStyle w:val="8"/>
          <w:rFonts w:hint="default" w:ascii="Segoe UI" w:hAnsi="Segoe UI" w:eastAsia="Segoe UI" w:cs="Segoe UI"/>
          <w:b/>
          <w:bCs/>
          <w:i w:val="0"/>
          <w:iCs w:val="0"/>
          <w:caps w:val="0"/>
          <w:color w:val="404040"/>
          <w:spacing w:val="0"/>
          <w:sz w:val="16"/>
          <w:szCs w:val="16"/>
          <w:shd w:val="clear" w:fill="FFFFFF"/>
          <w:lang w:val="en-US"/>
        </w:rPr>
        <w:t>pc</w:t>
      </w:r>
      <w:r>
        <w:rPr>
          <w:rStyle w:val="8"/>
          <w:rFonts w:hint="default" w:ascii="Segoe UI" w:hAnsi="Segoe UI" w:eastAsia="Segoe UI" w:cs="Segoe UI"/>
          <w:b/>
          <w:bCs/>
          <w:i w:val="0"/>
          <w:iCs w:val="0"/>
          <w:caps w:val="0"/>
          <w:color w:val="404040"/>
          <w:spacing w:val="0"/>
          <w:sz w:val="16"/>
          <w:szCs w:val="16"/>
          <w:shd w:val="clear" w:fill="FFFFFF"/>
        </w:rPr>
        <w:t>)</w:t>
      </w:r>
    </w:p>
    <w:p w14:paraId="02D1A8B7">
      <w:pPr>
        <w:pStyle w:val="7"/>
        <w:keepNext w:val="0"/>
        <w:keepLines w:val="0"/>
        <w:widowControl/>
        <w:suppressLineNumbers w:val="0"/>
        <w:shd w:val="clear" w:fill="FFFFFF"/>
        <w:spacing w:before="137" w:beforeAutospacing="0" w:after="137" w:afterAutospacing="0" w:line="286" w:lineRule="atLeast"/>
        <w:ind w:left="0" w:right="0" w:firstLine="0"/>
        <w:jc w:val="both"/>
        <w:rPr>
          <w:rFonts w:hint="default" w:ascii="Segoe UI" w:hAnsi="Segoe UI" w:eastAsia="Segoe UI" w:cs="Segoe UI"/>
          <w:i w:val="0"/>
          <w:iCs w:val="0"/>
          <w:caps w:val="0"/>
          <w:color w:val="404040"/>
          <w:spacing w:val="0"/>
          <w:sz w:val="16"/>
          <w:szCs w:val="16"/>
        </w:rPr>
      </w:pPr>
      <w:r>
        <w:rPr>
          <w:rStyle w:val="8"/>
          <w:rFonts w:hint="default" w:ascii="Segoe UI" w:hAnsi="Segoe UI" w:eastAsia="Segoe UI" w:cs="Segoe UI"/>
          <w:b/>
          <w:bCs/>
          <w:i w:val="0"/>
          <w:iCs w:val="0"/>
          <w:caps w:val="0"/>
          <w:color w:val="404040"/>
          <w:spacing w:val="0"/>
          <w:sz w:val="16"/>
          <w:szCs w:val="16"/>
          <w:shd w:val="clear" w:fill="FFFFFF"/>
        </w:rPr>
        <w:t>Preamble</w:t>
      </w:r>
      <w:r>
        <w:rPr>
          <w:rFonts w:hint="default" w:ascii="Segoe UI" w:hAnsi="Segoe UI" w:eastAsia="Segoe UI" w:cs="Segoe UI"/>
          <w:i w:val="0"/>
          <w:iCs w:val="0"/>
          <w:caps w:val="0"/>
          <w:color w:val="404040"/>
          <w:spacing w:val="0"/>
          <w:sz w:val="16"/>
          <w:szCs w:val="16"/>
          <w:shd w:val="clear" w:fill="FFFFFF"/>
        </w:rPr>
        <w:br w:type="textWrapping"/>
      </w:r>
      <w:r>
        <w:rPr>
          <w:rFonts w:hint="default" w:ascii="Segoe UI" w:hAnsi="Segoe UI" w:eastAsia="Segoe UI" w:cs="Segoe UI"/>
          <w:i w:val="0"/>
          <w:iCs w:val="0"/>
          <w:caps w:val="0"/>
          <w:color w:val="404040"/>
          <w:spacing w:val="0"/>
          <w:sz w:val="16"/>
          <w:szCs w:val="16"/>
          <w:shd w:val="clear" w:fill="FFFFFF"/>
        </w:rPr>
        <w:t>Editors of the </w:t>
      </w:r>
      <w:r>
        <w:rPr>
          <w:rStyle w:val="5"/>
          <w:rFonts w:hint="default" w:ascii="Segoe UI" w:hAnsi="Segoe UI" w:eastAsia="Segoe UI" w:cs="Segoe UI"/>
          <w:i w:val="0"/>
          <w:iCs w:val="0"/>
          <w:caps w:val="0"/>
          <w:color w:val="404040"/>
          <w:spacing w:val="0"/>
          <w:sz w:val="16"/>
          <w:szCs w:val="16"/>
          <w:shd w:val="clear" w:fill="FFFFFF"/>
        </w:rPr>
        <w:t>Journal of AI Production and Consumption (</w:t>
      </w:r>
      <w:r>
        <w:rPr>
          <w:rStyle w:val="5"/>
          <w:rFonts w:hint="default" w:ascii="Segoe UI" w:hAnsi="Segoe UI" w:eastAsia="Segoe UI" w:cs="Segoe UI"/>
          <w:i w:val="0"/>
          <w:iCs w:val="0"/>
          <w:caps w:val="0"/>
          <w:color w:val="404040"/>
          <w:spacing w:val="0"/>
          <w:sz w:val="16"/>
          <w:szCs w:val="16"/>
          <w:shd w:val="clear" w:fill="FFFFFF"/>
          <w:lang w:val="en-US"/>
        </w:rPr>
        <w:t>j</w:t>
      </w:r>
      <w:r>
        <w:rPr>
          <w:rStyle w:val="5"/>
          <w:rFonts w:hint="default" w:ascii="Segoe UI" w:hAnsi="Segoe UI" w:eastAsia="Segoe UI" w:cs="Segoe UI"/>
          <w:i w:val="0"/>
          <w:iCs w:val="0"/>
          <w:caps w:val="0"/>
          <w:color w:val="404040"/>
          <w:spacing w:val="0"/>
          <w:sz w:val="16"/>
          <w:szCs w:val="16"/>
          <w:shd w:val="clear" w:fill="FFFFFF"/>
        </w:rPr>
        <w:t>AI</w:t>
      </w:r>
      <w:r>
        <w:rPr>
          <w:rStyle w:val="5"/>
          <w:rFonts w:hint="default" w:ascii="Segoe UI" w:hAnsi="Segoe UI" w:eastAsia="Segoe UI" w:cs="Segoe UI"/>
          <w:i w:val="0"/>
          <w:iCs w:val="0"/>
          <w:caps w:val="0"/>
          <w:color w:val="404040"/>
          <w:spacing w:val="0"/>
          <w:sz w:val="16"/>
          <w:szCs w:val="16"/>
          <w:shd w:val="clear" w:fill="FFFFFF"/>
          <w:lang w:val="en-US"/>
        </w:rPr>
        <w:t>pc</w:t>
      </w:r>
      <w:bookmarkStart w:id="0" w:name="_GoBack"/>
      <w:bookmarkEnd w:id="0"/>
      <w:r>
        <w:rPr>
          <w:rStyle w:val="5"/>
          <w:rFonts w:hint="default" w:ascii="Segoe UI" w:hAnsi="Segoe UI" w:eastAsia="Segoe UI" w:cs="Segoe UI"/>
          <w:i w:val="0"/>
          <w:iCs w:val="0"/>
          <w:caps w:val="0"/>
          <w:color w:val="404040"/>
          <w:spacing w:val="0"/>
          <w:sz w:val="16"/>
          <w:szCs w:val="16"/>
          <w:shd w:val="clear" w:fill="FFFFFF"/>
        </w:rPr>
        <w:t>)</w:t>
      </w:r>
      <w:r>
        <w:rPr>
          <w:rFonts w:hint="default" w:ascii="Segoe UI" w:hAnsi="Segoe UI" w:eastAsia="Segoe UI" w:cs="Segoe UI"/>
          <w:i w:val="0"/>
          <w:iCs w:val="0"/>
          <w:caps w:val="0"/>
          <w:color w:val="404040"/>
          <w:spacing w:val="0"/>
          <w:sz w:val="16"/>
          <w:szCs w:val="16"/>
          <w:shd w:val="clear" w:fill="FFFFFF"/>
        </w:rPr>
        <w:t> are committed to advancing scholarly communication in the field of AI with the highest standards of ethical conduct. This document outlines the principles of fairness, confidentiality, and transparency that all editors, including the Editor-in-Chief, Associate Editors, and Editorial Board members, are expected to uphold. These guidelines are aligned with the </w:t>
      </w:r>
      <w:r>
        <w:rPr>
          <w:rStyle w:val="8"/>
          <w:rFonts w:hint="default" w:ascii="Segoe UI" w:hAnsi="Segoe UI" w:eastAsia="Segoe UI" w:cs="Segoe UI"/>
          <w:b/>
          <w:bCs/>
          <w:i w:val="0"/>
          <w:iCs w:val="0"/>
          <w:caps w:val="0"/>
          <w:color w:val="404040"/>
          <w:spacing w:val="0"/>
          <w:sz w:val="16"/>
          <w:szCs w:val="16"/>
          <w:shd w:val="clear" w:fill="FFFFFF"/>
        </w:rPr>
        <w:t>Core Practices of the Committee on Publication Ethics (COPE)</w:t>
      </w:r>
      <w:r>
        <w:rPr>
          <w:rFonts w:hint="default" w:ascii="Segoe UI" w:hAnsi="Segoe UI" w:eastAsia="Segoe UI" w:cs="Segoe UI"/>
          <w:i w:val="0"/>
          <w:iCs w:val="0"/>
          <w:caps w:val="0"/>
          <w:color w:val="404040"/>
          <w:spacing w:val="0"/>
          <w:sz w:val="16"/>
          <w:szCs w:val="16"/>
          <w:shd w:val="clear" w:fill="FFFFFF"/>
        </w:rPr>
        <w:t>.</w:t>
      </w:r>
    </w:p>
    <w:p w14:paraId="587343C2">
      <w:pPr>
        <w:pStyle w:val="7"/>
        <w:keepNext w:val="0"/>
        <w:keepLines w:val="0"/>
        <w:widowControl/>
        <w:suppressLineNumbers w:val="0"/>
        <w:shd w:val="clear" w:fill="FFFFFF"/>
        <w:spacing w:before="137" w:beforeAutospacing="0" w:after="137" w:afterAutospacing="0" w:line="286" w:lineRule="atLeast"/>
        <w:ind w:left="0" w:right="0" w:firstLine="0"/>
        <w:jc w:val="both"/>
        <w:rPr>
          <w:rFonts w:hint="default" w:ascii="Segoe UI" w:hAnsi="Segoe UI" w:eastAsia="Segoe UI" w:cs="Segoe UI"/>
          <w:i w:val="0"/>
          <w:iCs w:val="0"/>
          <w:caps w:val="0"/>
          <w:color w:val="404040"/>
          <w:spacing w:val="0"/>
          <w:sz w:val="16"/>
          <w:szCs w:val="16"/>
        </w:rPr>
      </w:pPr>
      <w:r>
        <w:rPr>
          <w:rStyle w:val="8"/>
          <w:rFonts w:hint="default" w:ascii="Segoe UI" w:hAnsi="Segoe UI" w:eastAsia="Segoe UI" w:cs="Segoe UI"/>
          <w:b/>
          <w:bCs/>
          <w:i w:val="0"/>
          <w:iCs w:val="0"/>
          <w:caps w:val="0"/>
          <w:color w:val="404040"/>
          <w:spacing w:val="0"/>
          <w:sz w:val="16"/>
          <w:szCs w:val="16"/>
          <w:shd w:val="clear" w:fill="FFFFFF"/>
        </w:rPr>
        <w:t>1. Accountability and Responsibility for Journal Content</w:t>
      </w:r>
      <w:r>
        <w:rPr>
          <w:rFonts w:hint="default" w:ascii="Segoe UI" w:hAnsi="Segoe UI" w:eastAsia="Segoe UI" w:cs="Segoe UI"/>
          <w:i w:val="0"/>
          <w:iCs w:val="0"/>
          <w:caps w:val="0"/>
          <w:color w:val="404040"/>
          <w:spacing w:val="0"/>
          <w:sz w:val="16"/>
          <w:szCs w:val="16"/>
          <w:shd w:val="clear" w:fill="FFFFFF"/>
        </w:rPr>
        <w:br w:type="textWrapping"/>
      </w:r>
      <w:r>
        <w:rPr>
          <w:rFonts w:hint="default" w:ascii="Segoe UI" w:hAnsi="Segoe UI" w:eastAsia="Segoe UI" w:cs="Segoe UI"/>
          <w:i w:val="0"/>
          <w:iCs w:val="0"/>
          <w:caps w:val="0"/>
          <w:color w:val="404040"/>
          <w:spacing w:val="0"/>
          <w:sz w:val="16"/>
          <w:szCs w:val="16"/>
          <w:shd w:val="clear" w:fill="FFFFFF"/>
        </w:rPr>
        <w:t>Editors are responsible for everything published in the journal. They will:</w:t>
      </w:r>
    </w:p>
    <w:p w14:paraId="595FF950">
      <w:pPr>
        <w:pStyle w:val="7"/>
        <w:keepNext w:val="0"/>
        <w:keepLines w:val="0"/>
        <w:widowControl/>
        <w:suppressLineNumbers w:val="0"/>
        <w:spacing w:before="0" w:beforeAutospacing="0" w:after="0" w:afterAutospacing="0" w:line="286" w:lineRule="atLeast"/>
        <w:ind w:left="0" w:right="0"/>
        <w:jc w:val="both"/>
      </w:pPr>
      <w:r>
        <w:rPr>
          <w:rFonts w:hint="default" w:ascii="Segoe UI" w:hAnsi="Segoe UI" w:eastAsia="Segoe UI" w:cs="Segoe UI"/>
          <w:i w:val="0"/>
          <w:iCs w:val="0"/>
          <w:caps w:val="0"/>
          <w:color w:val="404040"/>
          <w:spacing w:val="0"/>
          <w:sz w:val="16"/>
          <w:szCs w:val="16"/>
          <w:shd w:val="clear" w:fill="FFFFFF"/>
        </w:rPr>
        <w:t>Strive to meet the needs of readers and authors.</w:t>
      </w:r>
    </w:p>
    <w:p w14:paraId="7341D922">
      <w:pPr>
        <w:pStyle w:val="7"/>
        <w:keepNext w:val="0"/>
        <w:keepLines w:val="0"/>
        <w:widowControl/>
        <w:suppressLineNumbers w:val="0"/>
        <w:spacing w:before="0" w:beforeAutospacing="0" w:after="0" w:afterAutospacing="0" w:line="286" w:lineRule="atLeast"/>
        <w:ind w:left="0" w:right="0"/>
        <w:jc w:val="both"/>
      </w:pPr>
      <w:r>
        <w:rPr>
          <w:rFonts w:hint="default" w:ascii="Segoe UI" w:hAnsi="Segoe UI" w:eastAsia="Segoe UI" w:cs="Segoe UI"/>
          <w:i w:val="0"/>
          <w:iCs w:val="0"/>
          <w:caps w:val="0"/>
          <w:color w:val="404040"/>
          <w:spacing w:val="0"/>
          <w:sz w:val="16"/>
          <w:szCs w:val="16"/>
          <w:shd w:val="clear" w:fill="FFFFFF"/>
        </w:rPr>
        <w:t>Ensure the quality and integrity of the published record.</w:t>
      </w:r>
    </w:p>
    <w:p w14:paraId="53FFBA4E">
      <w:pPr>
        <w:pStyle w:val="7"/>
        <w:keepNext w:val="0"/>
        <w:keepLines w:val="0"/>
        <w:widowControl/>
        <w:suppressLineNumbers w:val="0"/>
        <w:spacing w:before="0" w:beforeAutospacing="0" w:after="0" w:afterAutospacing="0" w:line="286" w:lineRule="atLeast"/>
        <w:ind w:left="0" w:right="0"/>
        <w:jc w:val="both"/>
      </w:pPr>
      <w:r>
        <w:rPr>
          <w:rFonts w:hint="default" w:ascii="Segoe UI" w:hAnsi="Segoe UI" w:eastAsia="Segoe UI" w:cs="Segoe UI"/>
          <w:i w:val="0"/>
          <w:iCs w:val="0"/>
          <w:caps w:val="0"/>
          <w:color w:val="404040"/>
          <w:spacing w:val="0"/>
          <w:sz w:val="16"/>
          <w:szCs w:val="16"/>
          <w:shd w:val="clear" w:fill="FFFFFF"/>
        </w:rPr>
        <w:t>Champion freedom of expression.</w:t>
      </w:r>
    </w:p>
    <w:p w14:paraId="1B80088D">
      <w:pPr>
        <w:pStyle w:val="7"/>
        <w:keepNext w:val="0"/>
        <w:keepLines w:val="0"/>
        <w:widowControl/>
        <w:suppressLineNumbers w:val="0"/>
        <w:spacing w:before="0" w:beforeAutospacing="0" w:after="0" w:afterAutospacing="0" w:line="286" w:lineRule="atLeast"/>
        <w:ind w:left="0" w:right="0"/>
        <w:jc w:val="both"/>
      </w:pPr>
      <w:r>
        <w:rPr>
          <w:rFonts w:hint="default" w:ascii="Segoe UI" w:hAnsi="Segoe UI" w:eastAsia="Segoe UI" w:cs="Segoe UI"/>
          <w:i w:val="0"/>
          <w:iCs w:val="0"/>
          <w:caps w:val="0"/>
          <w:color w:val="404040"/>
          <w:spacing w:val="0"/>
          <w:sz w:val="16"/>
          <w:szCs w:val="16"/>
          <w:shd w:val="clear" w:fill="FFFFFF"/>
        </w:rPr>
        <w:t>Maintain the integrity of the academic record.</w:t>
      </w:r>
    </w:p>
    <w:p w14:paraId="4CF4A2A3">
      <w:pPr>
        <w:pStyle w:val="7"/>
        <w:keepNext w:val="0"/>
        <w:keepLines w:val="0"/>
        <w:widowControl/>
        <w:suppressLineNumbers w:val="0"/>
        <w:spacing w:before="0" w:beforeAutospacing="0" w:after="0" w:afterAutospacing="0" w:line="286" w:lineRule="atLeast"/>
        <w:ind w:left="0" w:right="0"/>
        <w:jc w:val="both"/>
      </w:pPr>
      <w:r>
        <w:rPr>
          <w:rFonts w:hint="default" w:ascii="Segoe UI" w:hAnsi="Segoe UI" w:eastAsia="Segoe UI" w:cs="Segoe UI"/>
          <w:i w:val="0"/>
          <w:iCs w:val="0"/>
          <w:caps w:val="0"/>
          <w:color w:val="404040"/>
          <w:spacing w:val="0"/>
          <w:sz w:val="16"/>
          <w:szCs w:val="16"/>
          <w:shd w:val="clear" w:fill="FFFFFF"/>
        </w:rPr>
        <w:t>Be transparent about business models and costs.</w:t>
      </w:r>
    </w:p>
    <w:p w14:paraId="19B94106">
      <w:pPr>
        <w:pStyle w:val="7"/>
        <w:keepNext w:val="0"/>
        <w:keepLines w:val="0"/>
        <w:widowControl/>
        <w:suppressLineNumbers w:val="0"/>
        <w:spacing w:before="0" w:beforeAutospacing="0" w:after="0" w:afterAutospacing="0" w:line="286" w:lineRule="atLeast"/>
        <w:ind w:left="0" w:right="0"/>
        <w:jc w:val="both"/>
      </w:pPr>
      <w:r>
        <w:rPr>
          <w:rFonts w:hint="default" w:ascii="Segoe UI" w:hAnsi="Segoe UI" w:eastAsia="Segoe UI" w:cs="Segoe UI"/>
          <w:i w:val="0"/>
          <w:iCs w:val="0"/>
          <w:caps w:val="0"/>
          <w:color w:val="404040"/>
          <w:spacing w:val="0"/>
          <w:sz w:val="16"/>
          <w:szCs w:val="16"/>
          <w:shd w:val="clear" w:fill="FFFFFF"/>
        </w:rPr>
        <w:t>Ensure that all published reports and studies have been ethically reviewed.</w:t>
      </w:r>
    </w:p>
    <w:p w14:paraId="10B72288">
      <w:pPr>
        <w:pStyle w:val="7"/>
        <w:keepNext w:val="0"/>
        <w:keepLines w:val="0"/>
        <w:widowControl/>
        <w:suppressLineNumbers w:val="0"/>
        <w:shd w:val="clear" w:fill="FFFFFF"/>
        <w:spacing w:before="137" w:beforeAutospacing="0" w:after="137" w:afterAutospacing="0" w:line="286" w:lineRule="atLeast"/>
        <w:ind w:left="0" w:right="0" w:firstLine="0"/>
        <w:jc w:val="both"/>
        <w:rPr>
          <w:rFonts w:hint="default" w:ascii="Segoe UI" w:hAnsi="Segoe UI" w:eastAsia="Segoe UI" w:cs="Segoe UI"/>
          <w:i w:val="0"/>
          <w:iCs w:val="0"/>
          <w:caps w:val="0"/>
          <w:color w:val="404040"/>
          <w:spacing w:val="0"/>
          <w:sz w:val="16"/>
          <w:szCs w:val="16"/>
        </w:rPr>
      </w:pPr>
      <w:r>
        <w:rPr>
          <w:rStyle w:val="8"/>
          <w:rFonts w:hint="default" w:ascii="Segoe UI" w:hAnsi="Segoe UI" w:eastAsia="Segoe UI" w:cs="Segoe UI"/>
          <w:b/>
          <w:bCs/>
          <w:i w:val="0"/>
          <w:iCs w:val="0"/>
          <w:caps w:val="0"/>
          <w:color w:val="404040"/>
          <w:spacing w:val="0"/>
          <w:sz w:val="16"/>
          <w:szCs w:val="16"/>
          <w:shd w:val="clear" w:fill="FFFFFF"/>
        </w:rPr>
        <w:t>2. Editorial Independence and Integrity</w:t>
      </w:r>
    </w:p>
    <w:p w14:paraId="746F299B">
      <w:pPr>
        <w:pStyle w:val="7"/>
        <w:keepNext w:val="0"/>
        <w:keepLines w:val="0"/>
        <w:widowControl/>
        <w:suppressLineNumbers w:val="0"/>
        <w:spacing w:before="0" w:beforeAutospacing="0" w:after="0" w:afterAutospacing="0" w:line="286" w:lineRule="atLeast"/>
        <w:ind w:left="0" w:right="0"/>
        <w:jc w:val="both"/>
      </w:pPr>
      <w:r>
        <w:rPr>
          <w:rStyle w:val="8"/>
          <w:rFonts w:hint="default" w:ascii="Segoe UI" w:hAnsi="Segoe UI" w:eastAsia="Segoe UI" w:cs="Segoe UI"/>
          <w:b/>
          <w:bCs/>
          <w:i w:val="0"/>
          <w:iCs w:val="0"/>
          <w:caps w:val="0"/>
          <w:color w:val="404040"/>
          <w:spacing w:val="0"/>
          <w:sz w:val="16"/>
          <w:szCs w:val="16"/>
          <w:shd w:val="clear" w:fill="FFFFFF"/>
        </w:rPr>
        <w:t>Decoupling from Commercial Influence:</w:t>
      </w:r>
      <w:r>
        <w:rPr>
          <w:rFonts w:hint="default" w:ascii="Segoe UI" w:hAnsi="Segoe UI" w:eastAsia="Segoe UI" w:cs="Segoe UI"/>
          <w:i w:val="0"/>
          <w:iCs w:val="0"/>
          <w:caps w:val="0"/>
          <w:color w:val="404040"/>
          <w:spacing w:val="0"/>
          <w:sz w:val="16"/>
          <w:szCs w:val="16"/>
          <w:shd w:val="clear" w:fill="FFFFFF"/>
        </w:rPr>
        <w:t> The Editor-in-Chief has full authority over the entire editorial content of the journal and the timing of its publication. Journal decisions are made independently of the publisher and any other external entities, including sponsors and partner organizations.</w:t>
      </w:r>
    </w:p>
    <w:p w14:paraId="1005488B">
      <w:pPr>
        <w:pStyle w:val="7"/>
        <w:keepNext w:val="0"/>
        <w:keepLines w:val="0"/>
        <w:widowControl/>
        <w:suppressLineNumbers w:val="0"/>
        <w:spacing w:before="0" w:beforeAutospacing="0" w:after="0" w:afterAutospacing="0" w:line="286" w:lineRule="atLeast"/>
        <w:ind w:left="0" w:right="0"/>
        <w:jc w:val="both"/>
      </w:pPr>
      <w:r>
        <w:rPr>
          <w:rStyle w:val="8"/>
          <w:rFonts w:hint="default" w:ascii="Segoe UI" w:hAnsi="Segoe UI" w:eastAsia="Segoe UI" w:cs="Segoe UI"/>
          <w:b/>
          <w:bCs/>
          <w:i w:val="0"/>
          <w:iCs w:val="0"/>
          <w:caps w:val="0"/>
          <w:color w:val="404040"/>
          <w:spacing w:val="0"/>
          <w:sz w:val="16"/>
          <w:szCs w:val="16"/>
          <w:shd w:val="clear" w:fill="FFFFFF"/>
        </w:rPr>
        <w:t>Conflict of Interest:</w:t>
      </w:r>
      <w:r>
        <w:rPr>
          <w:rFonts w:hint="default" w:ascii="Segoe UI" w:hAnsi="Segoe UI" w:eastAsia="Segoe UI" w:cs="Segoe UI"/>
          <w:i w:val="0"/>
          <w:iCs w:val="0"/>
          <w:caps w:val="0"/>
          <w:color w:val="404040"/>
          <w:spacing w:val="0"/>
          <w:sz w:val="16"/>
          <w:szCs w:val="16"/>
          <w:shd w:val="clear" w:fill="FFFFFF"/>
        </w:rPr>
        <w:t> Editors will recuse themselves from considering manuscripts in which they have a conflict of interest (e.g., competitive, collaborative, or other relationships with any of the authors, companies, or institutions connected to the papers). Editorial staff must not use information gained through their work for private advantage.</w:t>
      </w:r>
    </w:p>
    <w:p w14:paraId="4AAF01CD">
      <w:pPr>
        <w:pStyle w:val="7"/>
        <w:keepNext w:val="0"/>
        <w:keepLines w:val="0"/>
        <w:widowControl/>
        <w:suppressLineNumbers w:val="0"/>
        <w:shd w:val="clear" w:fill="FFFFFF"/>
        <w:spacing w:before="137" w:beforeAutospacing="0" w:after="137" w:afterAutospacing="0" w:line="286" w:lineRule="atLeast"/>
        <w:ind w:left="0" w:right="0" w:firstLine="0"/>
        <w:jc w:val="both"/>
        <w:rPr>
          <w:rFonts w:hint="default" w:ascii="Segoe UI" w:hAnsi="Segoe UI" w:eastAsia="Segoe UI" w:cs="Segoe UI"/>
          <w:i w:val="0"/>
          <w:iCs w:val="0"/>
          <w:caps w:val="0"/>
          <w:color w:val="404040"/>
          <w:spacing w:val="0"/>
          <w:sz w:val="16"/>
          <w:szCs w:val="16"/>
        </w:rPr>
      </w:pPr>
      <w:r>
        <w:rPr>
          <w:rStyle w:val="8"/>
          <w:rFonts w:hint="default" w:ascii="Segoe UI" w:hAnsi="Segoe UI" w:eastAsia="Segoe UI" w:cs="Segoe UI"/>
          <w:b/>
          <w:bCs/>
          <w:i w:val="0"/>
          <w:iCs w:val="0"/>
          <w:caps w:val="0"/>
          <w:color w:val="404040"/>
          <w:spacing w:val="0"/>
          <w:sz w:val="16"/>
          <w:szCs w:val="16"/>
          <w:shd w:val="clear" w:fill="FFFFFF"/>
        </w:rPr>
        <w:t>3. Fairness and Impartiality</w:t>
      </w:r>
    </w:p>
    <w:p w14:paraId="727484D1">
      <w:pPr>
        <w:pStyle w:val="7"/>
        <w:keepNext w:val="0"/>
        <w:keepLines w:val="0"/>
        <w:widowControl/>
        <w:suppressLineNumbers w:val="0"/>
        <w:spacing w:before="0" w:beforeAutospacing="0" w:after="0" w:afterAutospacing="0" w:line="286" w:lineRule="atLeast"/>
        <w:ind w:left="0" w:right="0"/>
        <w:jc w:val="both"/>
        <w:rPr>
          <w:sz w:val="16"/>
          <w:szCs w:val="16"/>
        </w:rPr>
      </w:pPr>
      <w:r>
        <w:rPr>
          <w:rStyle w:val="8"/>
          <w:rFonts w:hint="default" w:ascii="Segoe UI" w:hAnsi="Segoe UI" w:eastAsia="Segoe UI" w:cs="Segoe UI"/>
          <w:b/>
          <w:bCs/>
          <w:i w:val="0"/>
          <w:iCs w:val="0"/>
          <w:caps w:val="0"/>
          <w:color w:val="404040"/>
          <w:spacing w:val="0"/>
          <w:sz w:val="16"/>
          <w:szCs w:val="16"/>
          <w:shd w:val="clear" w:fill="FFFFFF"/>
        </w:rPr>
        <w:t>Objective Evaluation:</w:t>
      </w:r>
      <w:r>
        <w:rPr>
          <w:rFonts w:hint="default" w:ascii="Segoe UI" w:hAnsi="Segoe UI" w:eastAsia="Segoe UI" w:cs="Segoe UI"/>
          <w:i w:val="0"/>
          <w:iCs w:val="0"/>
          <w:caps w:val="0"/>
          <w:color w:val="404040"/>
          <w:spacing w:val="0"/>
          <w:sz w:val="16"/>
          <w:szCs w:val="16"/>
          <w:shd w:val="clear" w:fill="FFFFFF"/>
        </w:rPr>
        <w:t> Editors will evaluate manuscripts for their intellectual content without regard to the authors' race, gender, sexual orientation, religious belief, ethnic origin, citizenship, or political philosophy.</w:t>
      </w:r>
    </w:p>
    <w:p w14:paraId="03039918">
      <w:pPr>
        <w:pStyle w:val="7"/>
        <w:keepNext w:val="0"/>
        <w:keepLines w:val="0"/>
        <w:widowControl/>
        <w:suppressLineNumbers w:val="0"/>
        <w:spacing w:before="0" w:beforeAutospacing="0" w:after="0" w:afterAutospacing="0" w:line="286" w:lineRule="atLeast"/>
        <w:ind w:left="0" w:right="0"/>
        <w:jc w:val="both"/>
      </w:pPr>
      <w:r>
        <w:rPr>
          <w:rStyle w:val="8"/>
          <w:rFonts w:hint="default" w:ascii="Segoe UI" w:hAnsi="Segoe UI" w:eastAsia="Segoe UI" w:cs="Segoe UI"/>
          <w:b/>
          <w:bCs/>
          <w:i w:val="0"/>
          <w:iCs w:val="0"/>
          <w:caps w:val="0"/>
          <w:color w:val="404040"/>
          <w:spacing w:val="0"/>
          <w:sz w:val="16"/>
          <w:szCs w:val="16"/>
          <w:shd w:val="clear" w:fill="FFFFFF"/>
        </w:rPr>
        <w:t>Anonymous Peer Review:</w:t>
      </w:r>
      <w:r>
        <w:rPr>
          <w:rFonts w:hint="default" w:ascii="Segoe UI" w:hAnsi="Segoe UI" w:eastAsia="Segoe UI" w:cs="Segoe UI"/>
          <w:i w:val="0"/>
          <w:iCs w:val="0"/>
          <w:caps w:val="0"/>
          <w:color w:val="404040"/>
          <w:spacing w:val="0"/>
          <w:sz w:val="16"/>
          <w:szCs w:val="16"/>
          <w:shd w:val="clear" w:fill="FFFFFF"/>
        </w:rPr>
        <w:t> </w:t>
      </w:r>
      <w:r>
        <w:rPr>
          <w:rFonts w:hint="default" w:ascii="Segoe UI" w:hAnsi="Segoe UI" w:eastAsia="Segoe UI" w:cs="Segoe UI"/>
          <w:i w:val="0"/>
          <w:iCs w:val="0"/>
          <w:caps w:val="0"/>
          <w:color w:val="404040"/>
          <w:spacing w:val="0"/>
          <w:sz w:val="16"/>
          <w:szCs w:val="16"/>
          <w:shd w:val="clear" w:fill="FFFFFF"/>
          <w:lang w:val="en-US"/>
        </w:rPr>
        <w:t>j</w:t>
      </w:r>
      <w:r>
        <w:rPr>
          <w:rFonts w:hint="default" w:ascii="Segoe UI" w:hAnsi="Segoe UI" w:eastAsia="Segoe UI" w:cs="Segoe UI"/>
          <w:i w:val="0"/>
          <w:iCs w:val="0"/>
          <w:caps w:val="0"/>
          <w:color w:val="404040"/>
          <w:spacing w:val="0"/>
          <w:sz w:val="16"/>
          <w:szCs w:val="16"/>
          <w:shd w:val="clear" w:fill="FFFFFF"/>
        </w:rPr>
        <w:t>AI</w:t>
      </w:r>
      <w:r>
        <w:rPr>
          <w:rFonts w:hint="default" w:ascii="Segoe UI" w:hAnsi="Segoe UI" w:eastAsia="Segoe UI" w:cs="Segoe UI"/>
          <w:i w:val="0"/>
          <w:iCs w:val="0"/>
          <w:caps w:val="0"/>
          <w:color w:val="404040"/>
          <w:spacing w:val="0"/>
          <w:sz w:val="16"/>
          <w:szCs w:val="16"/>
          <w:shd w:val="clear" w:fill="FFFFFF"/>
          <w:lang w:val="en-US"/>
        </w:rPr>
        <w:t>pc</w:t>
      </w:r>
      <w:r>
        <w:rPr>
          <w:rFonts w:hint="default" w:ascii="Segoe UI" w:hAnsi="Segoe UI" w:eastAsia="Segoe UI" w:cs="Segoe UI"/>
          <w:i w:val="0"/>
          <w:iCs w:val="0"/>
          <w:caps w:val="0"/>
          <w:color w:val="404040"/>
          <w:spacing w:val="0"/>
          <w:sz w:val="16"/>
          <w:szCs w:val="16"/>
          <w:shd w:val="clear" w:fill="FFFFFF"/>
        </w:rPr>
        <w:t xml:space="preserve"> employs a double-anonymous peer review process. Editors must preserve the anonymity of reviewers and authors throughout this process, unless the journal operates an open identity policy for which all parties have agreed.</w:t>
      </w:r>
    </w:p>
    <w:p w14:paraId="499FE33C">
      <w:pPr>
        <w:pStyle w:val="7"/>
        <w:keepNext w:val="0"/>
        <w:keepLines w:val="0"/>
        <w:widowControl/>
        <w:suppressLineNumbers w:val="0"/>
        <w:shd w:val="clear" w:fill="FFFFFF"/>
        <w:spacing w:before="137" w:beforeAutospacing="0" w:after="137" w:afterAutospacing="0" w:line="286" w:lineRule="atLeast"/>
        <w:ind w:left="0" w:right="0" w:firstLine="0"/>
        <w:jc w:val="both"/>
        <w:rPr>
          <w:rFonts w:hint="default" w:ascii="Segoe UI" w:hAnsi="Segoe UI" w:eastAsia="Segoe UI" w:cs="Segoe UI"/>
          <w:i w:val="0"/>
          <w:iCs w:val="0"/>
          <w:caps w:val="0"/>
          <w:color w:val="404040"/>
          <w:spacing w:val="0"/>
          <w:sz w:val="16"/>
          <w:szCs w:val="16"/>
        </w:rPr>
      </w:pPr>
      <w:r>
        <w:rPr>
          <w:rStyle w:val="8"/>
          <w:rFonts w:hint="default" w:ascii="Segoe UI" w:hAnsi="Segoe UI" w:eastAsia="Segoe UI" w:cs="Segoe UI"/>
          <w:b/>
          <w:bCs/>
          <w:i w:val="0"/>
          <w:iCs w:val="0"/>
          <w:caps w:val="0"/>
          <w:color w:val="404040"/>
          <w:spacing w:val="0"/>
          <w:sz w:val="16"/>
          <w:szCs w:val="16"/>
          <w:shd w:val="clear" w:fill="FFFFFF"/>
        </w:rPr>
        <w:t>4. Confidentiality</w:t>
      </w:r>
    </w:p>
    <w:p w14:paraId="71FCF562">
      <w:pPr>
        <w:pStyle w:val="7"/>
        <w:keepNext w:val="0"/>
        <w:keepLines w:val="0"/>
        <w:widowControl/>
        <w:suppressLineNumbers w:val="0"/>
        <w:spacing w:before="0" w:beforeAutospacing="0" w:after="0" w:afterAutospacing="0" w:line="286" w:lineRule="atLeast"/>
        <w:ind w:left="0" w:right="0"/>
        <w:jc w:val="both"/>
        <w:rPr>
          <w:sz w:val="16"/>
          <w:szCs w:val="16"/>
        </w:rPr>
      </w:pPr>
      <w:r>
        <w:rPr>
          <w:rStyle w:val="8"/>
          <w:rFonts w:hint="default" w:ascii="Segoe UI" w:hAnsi="Segoe UI" w:eastAsia="Segoe UI" w:cs="Segoe UI"/>
          <w:b/>
          <w:bCs/>
          <w:i w:val="0"/>
          <w:iCs w:val="0"/>
          <w:caps w:val="0"/>
          <w:color w:val="404040"/>
          <w:spacing w:val="0"/>
          <w:sz w:val="16"/>
          <w:szCs w:val="16"/>
          <w:shd w:val="clear" w:fill="FFFFFF"/>
        </w:rPr>
        <w:t>Manuscript Handling:</w:t>
      </w:r>
      <w:r>
        <w:rPr>
          <w:rFonts w:hint="default" w:ascii="Segoe UI" w:hAnsi="Segoe UI" w:eastAsia="Segoe UI" w:cs="Segoe UI"/>
          <w:i w:val="0"/>
          <w:iCs w:val="0"/>
          <w:caps w:val="0"/>
          <w:color w:val="404040"/>
          <w:spacing w:val="0"/>
          <w:sz w:val="16"/>
          <w:szCs w:val="16"/>
          <w:shd w:val="clear" w:fill="FFFFFF"/>
        </w:rPr>
        <w:t> Editors and editorial staff must not disclose any information about a submitted manuscript to anyone other than the corresponding author, reviewers, potential reviewers, other editorial advisers, and the publisher, as appropriate.</w:t>
      </w:r>
    </w:p>
    <w:p w14:paraId="61A8C0E9">
      <w:pPr>
        <w:pStyle w:val="7"/>
        <w:keepNext w:val="0"/>
        <w:keepLines w:val="0"/>
        <w:widowControl/>
        <w:suppressLineNumbers w:val="0"/>
        <w:spacing w:before="0" w:beforeAutospacing="0" w:after="0" w:afterAutospacing="0" w:line="286" w:lineRule="atLeast"/>
        <w:ind w:left="0" w:right="0"/>
        <w:jc w:val="both"/>
      </w:pPr>
      <w:r>
        <w:rPr>
          <w:rStyle w:val="8"/>
          <w:rFonts w:hint="default" w:ascii="Segoe UI" w:hAnsi="Segoe UI" w:eastAsia="Segoe UI" w:cs="Segoe UI"/>
          <w:b/>
          <w:bCs/>
          <w:i w:val="0"/>
          <w:iCs w:val="0"/>
          <w:caps w:val="0"/>
          <w:color w:val="404040"/>
          <w:spacing w:val="0"/>
          <w:sz w:val="16"/>
          <w:szCs w:val="16"/>
          <w:shd w:val="clear" w:fill="FFFFFF"/>
        </w:rPr>
        <w:t>Unpublished Materials:</w:t>
      </w:r>
      <w:r>
        <w:rPr>
          <w:rFonts w:hint="default" w:ascii="Segoe UI" w:hAnsi="Segoe UI" w:eastAsia="Segoe UI" w:cs="Segoe UI"/>
          <w:i w:val="0"/>
          <w:iCs w:val="0"/>
          <w:caps w:val="0"/>
          <w:color w:val="404040"/>
          <w:spacing w:val="0"/>
          <w:sz w:val="16"/>
          <w:szCs w:val="16"/>
          <w:shd w:val="clear" w:fill="FFFFFF"/>
        </w:rPr>
        <w:t> Editors must not use unpublished materials disclosed in a submitted manuscript for their own research without the express written consent of the author.</w:t>
      </w:r>
    </w:p>
    <w:p w14:paraId="465FABC2">
      <w:pPr>
        <w:pStyle w:val="7"/>
        <w:keepNext w:val="0"/>
        <w:keepLines w:val="0"/>
        <w:widowControl/>
        <w:suppressLineNumbers w:val="0"/>
        <w:shd w:val="clear" w:fill="FFFFFF"/>
        <w:spacing w:before="137" w:beforeAutospacing="0" w:after="137" w:afterAutospacing="0" w:line="286" w:lineRule="atLeast"/>
        <w:ind w:left="0" w:right="0" w:firstLine="0"/>
        <w:jc w:val="both"/>
        <w:rPr>
          <w:rFonts w:hint="default" w:ascii="Segoe UI" w:hAnsi="Segoe UI" w:eastAsia="Segoe UI" w:cs="Segoe UI"/>
          <w:i w:val="0"/>
          <w:iCs w:val="0"/>
          <w:caps w:val="0"/>
          <w:color w:val="404040"/>
          <w:spacing w:val="0"/>
          <w:sz w:val="16"/>
          <w:szCs w:val="16"/>
        </w:rPr>
      </w:pPr>
      <w:r>
        <w:rPr>
          <w:rStyle w:val="8"/>
          <w:rFonts w:hint="default" w:ascii="Segoe UI" w:hAnsi="Segoe UI" w:eastAsia="Segoe UI" w:cs="Segoe UI"/>
          <w:b/>
          <w:bCs/>
          <w:i w:val="0"/>
          <w:iCs w:val="0"/>
          <w:caps w:val="0"/>
          <w:color w:val="404040"/>
          <w:spacing w:val="0"/>
          <w:sz w:val="16"/>
          <w:szCs w:val="16"/>
          <w:shd w:val="clear" w:fill="FFFFFF"/>
        </w:rPr>
        <w:t>5. Vigilance in Ethical Matters</w:t>
      </w:r>
    </w:p>
    <w:p w14:paraId="5C73ECB1">
      <w:pPr>
        <w:pStyle w:val="7"/>
        <w:keepNext w:val="0"/>
        <w:keepLines w:val="0"/>
        <w:widowControl/>
        <w:suppressLineNumbers w:val="0"/>
        <w:spacing w:before="0" w:beforeAutospacing="0" w:after="0" w:afterAutospacing="0" w:line="286" w:lineRule="atLeast"/>
        <w:ind w:left="0" w:right="0"/>
        <w:jc w:val="both"/>
      </w:pPr>
      <w:r>
        <w:rPr>
          <w:rStyle w:val="8"/>
          <w:rFonts w:hint="default" w:ascii="Segoe UI" w:hAnsi="Segoe UI" w:eastAsia="Segoe UI" w:cs="Segoe UI"/>
          <w:b/>
          <w:bCs/>
          <w:i w:val="0"/>
          <w:iCs w:val="0"/>
          <w:caps w:val="0"/>
          <w:color w:val="404040"/>
          <w:spacing w:val="0"/>
          <w:sz w:val="16"/>
          <w:szCs w:val="16"/>
          <w:shd w:val="clear" w:fill="FFFFFF"/>
        </w:rPr>
        <w:t>Proactive Investigation:</w:t>
      </w:r>
      <w:r>
        <w:rPr>
          <w:rFonts w:hint="default" w:ascii="Segoe UI" w:hAnsi="Segoe UI" w:eastAsia="Segoe UI" w:cs="Segoe UI"/>
          <w:i w:val="0"/>
          <w:iCs w:val="0"/>
          <w:caps w:val="0"/>
          <w:color w:val="404040"/>
          <w:spacing w:val="0"/>
          <w:sz w:val="16"/>
          <w:szCs w:val="16"/>
          <w:shd w:val="clear" w:fill="FFFFFF"/>
        </w:rPr>
        <w:t> Editors will act proactively to investigate suspected research and publication misconduct (e.g., plagiarism, data fabrication, image manipulation).</w:t>
      </w:r>
    </w:p>
    <w:p w14:paraId="15C2C924">
      <w:pPr>
        <w:pStyle w:val="7"/>
        <w:keepNext w:val="0"/>
        <w:keepLines w:val="0"/>
        <w:widowControl/>
        <w:suppressLineNumbers w:val="0"/>
        <w:spacing w:before="0" w:beforeAutospacing="0" w:after="0" w:afterAutospacing="0" w:line="286" w:lineRule="atLeast"/>
        <w:ind w:left="0" w:right="0"/>
        <w:jc w:val="both"/>
        <w:rPr>
          <w:rFonts w:hint="default" w:ascii="Segoe UI" w:hAnsi="Segoe UI" w:eastAsia="Segoe UI" w:cs="Segoe UI"/>
          <w:i w:val="0"/>
          <w:iCs w:val="0"/>
          <w:caps w:val="0"/>
          <w:color w:val="404040"/>
          <w:spacing w:val="0"/>
          <w:sz w:val="16"/>
          <w:szCs w:val="16"/>
          <w:shd w:val="clear" w:fill="FFFFFF"/>
        </w:rPr>
      </w:pPr>
      <w:r>
        <w:rPr>
          <w:rStyle w:val="8"/>
          <w:rFonts w:hint="default" w:ascii="Segoe UI" w:hAnsi="Segoe UI" w:eastAsia="Segoe UI" w:cs="Segoe UI"/>
          <w:b/>
          <w:bCs/>
          <w:i w:val="0"/>
          <w:iCs w:val="0"/>
          <w:caps w:val="0"/>
          <w:color w:val="404040"/>
          <w:spacing w:val="0"/>
          <w:sz w:val="16"/>
          <w:szCs w:val="16"/>
          <w:shd w:val="clear" w:fill="FFFFFF"/>
        </w:rPr>
        <w:t>COPE Flowcharts:</w:t>
      </w:r>
      <w:r>
        <w:rPr>
          <w:rFonts w:hint="default" w:ascii="Segoe UI" w:hAnsi="Segoe UI" w:eastAsia="Segoe UI" w:cs="Segoe UI"/>
          <w:i w:val="0"/>
          <w:iCs w:val="0"/>
          <w:caps w:val="0"/>
          <w:color w:val="404040"/>
          <w:spacing w:val="0"/>
          <w:sz w:val="16"/>
          <w:szCs w:val="16"/>
          <w:shd w:val="clear" w:fill="FFFFFF"/>
        </w:rPr>
        <w:t> In cases of ethical concerns, editors will follow the COPE flowcharts to ensure a consistent and fair approach.</w:t>
      </w:r>
    </w:p>
    <w:p w14:paraId="57E93EE6">
      <w:pPr>
        <w:pStyle w:val="7"/>
        <w:keepNext w:val="0"/>
        <w:keepLines w:val="0"/>
        <w:widowControl/>
        <w:suppressLineNumbers w:val="0"/>
        <w:spacing w:before="0" w:beforeAutospacing="0" w:after="0" w:afterAutospacing="0" w:line="286" w:lineRule="atLeast"/>
        <w:ind w:left="0" w:right="0"/>
        <w:jc w:val="both"/>
        <w:rPr>
          <w:sz w:val="16"/>
          <w:szCs w:val="16"/>
        </w:rPr>
      </w:pPr>
      <w:r>
        <w:rPr>
          <w:rStyle w:val="8"/>
          <w:rFonts w:hint="default" w:ascii="Segoe UI" w:hAnsi="Segoe UI" w:eastAsia="Segoe UI" w:cs="Segoe UI"/>
          <w:b/>
          <w:bCs/>
          <w:i w:val="0"/>
          <w:iCs w:val="0"/>
          <w:caps w:val="0"/>
          <w:color w:val="404040"/>
          <w:spacing w:val="0"/>
          <w:sz w:val="16"/>
          <w:szCs w:val="16"/>
          <w:shd w:val="clear" w:fill="FFFFFF"/>
        </w:rPr>
        <w:t>Correcting the Record:</w:t>
      </w:r>
      <w:r>
        <w:rPr>
          <w:rFonts w:hint="default" w:ascii="Segoe UI" w:hAnsi="Segoe UI" w:eastAsia="Segoe UI" w:cs="Segoe UI"/>
          <w:i w:val="0"/>
          <w:iCs w:val="0"/>
          <w:caps w:val="0"/>
          <w:color w:val="404040"/>
          <w:spacing w:val="0"/>
          <w:sz w:val="16"/>
          <w:szCs w:val="16"/>
          <w:shd w:val="clear" w:fill="FFFFFF"/>
        </w:rPr>
        <w:t> Editors, in conjunction with the publisher, will ensure that published errors, inaccurate statements, or fraudulent publications are corrected, retracted, or otherwise amended in a timely and transparent manner.</w:t>
      </w:r>
    </w:p>
    <w:p w14:paraId="4DFF3E89">
      <w:pPr>
        <w:pStyle w:val="7"/>
        <w:keepNext w:val="0"/>
        <w:keepLines w:val="0"/>
        <w:widowControl/>
        <w:suppressLineNumbers w:val="0"/>
        <w:shd w:val="clear" w:fill="FFFFFF"/>
        <w:spacing w:before="137" w:beforeAutospacing="0" w:after="137" w:afterAutospacing="0" w:line="286" w:lineRule="atLeast"/>
        <w:ind w:left="0" w:right="0" w:firstLine="0"/>
        <w:jc w:val="both"/>
        <w:rPr>
          <w:rFonts w:hint="default" w:ascii="Segoe UI" w:hAnsi="Segoe UI" w:eastAsia="Segoe UI" w:cs="Segoe UI"/>
          <w:i w:val="0"/>
          <w:iCs w:val="0"/>
          <w:caps w:val="0"/>
          <w:color w:val="404040"/>
          <w:spacing w:val="0"/>
          <w:sz w:val="16"/>
          <w:szCs w:val="16"/>
        </w:rPr>
      </w:pPr>
      <w:r>
        <w:rPr>
          <w:rStyle w:val="8"/>
          <w:rFonts w:hint="default" w:ascii="Segoe UI" w:hAnsi="Segoe UI" w:eastAsia="Segoe UI" w:cs="Segoe UI"/>
          <w:b/>
          <w:bCs/>
          <w:i w:val="0"/>
          <w:iCs w:val="0"/>
          <w:caps w:val="0"/>
          <w:color w:val="404040"/>
          <w:spacing w:val="0"/>
          <w:sz w:val="16"/>
          <w:szCs w:val="16"/>
          <w:shd w:val="clear" w:fill="FFFFFF"/>
        </w:rPr>
        <w:t>6. Peer Review Process</w:t>
      </w:r>
    </w:p>
    <w:p w14:paraId="03EFEFC6">
      <w:pPr>
        <w:pStyle w:val="7"/>
        <w:keepNext w:val="0"/>
        <w:keepLines w:val="0"/>
        <w:widowControl/>
        <w:suppressLineNumbers w:val="0"/>
        <w:spacing w:before="0" w:beforeAutospacing="0" w:after="0" w:afterAutospacing="0" w:line="286" w:lineRule="atLeast"/>
        <w:ind w:left="0" w:right="0"/>
        <w:jc w:val="both"/>
        <w:rPr>
          <w:sz w:val="16"/>
          <w:szCs w:val="16"/>
        </w:rPr>
      </w:pPr>
      <w:r>
        <w:rPr>
          <w:rStyle w:val="8"/>
          <w:rFonts w:hint="default" w:ascii="Segoe UI" w:hAnsi="Segoe UI" w:eastAsia="Segoe UI" w:cs="Segoe UI"/>
          <w:b/>
          <w:bCs/>
          <w:i w:val="0"/>
          <w:iCs w:val="0"/>
          <w:caps w:val="0"/>
          <w:color w:val="404040"/>
          <w:spacing w:val="0"/>
          <w:sz w:val="16"/>
          <w:szCs w:val="16"/>
          <w:shd w:val="clear" w:fill="FFFFFF"/>
        </w:rPr>
        <w:t>Selecting Reviewers:</w:t>
      </w:r>
      <w:r>
        <w:rPr>
          <w:rFonts w:hint="default" w:ascii="Segoe UI" w:hAnsi="Segoe UI" w:eastAsia="Segoe UI" w:cs="Segoe UI"/>
          <w:i w:val="0"/>
          <w:iCs w:val="0"/>
          <w:caps w:val="0"/>
          <w:color w:val="404040"/>
          <w:spacing w:val="0"/>
          <w:sz w:val="16"/>
          <w:szCs w:val="16"/>
          <w:shd w:val="clear" w:fill="FFFFFF"/>
        </w:rPr>
        <w:t> Editors will select reviewers with appropriate expertise and avoid those with conflicts of interest.</w:t>
      </w:r>
    </w:p>
    <w:p w14:paraId="50BE314B">
      <w:pPr>
        <w:pStyle w:val="7"/>
        <w:keepNext w:val="0"/>
        <w:keepLines w:val="0"/>
        <w:widowControl/>
        <w:suppressLineNumbers w:val="0"/>
        <w:spacing w:before="0" w:beforeAutospacing="0" w:after="0" w:afterAutospacing="0" w:line="286" w:lineRule="atLeast"/>
        <w:ind w:left="0" w:right="0"/>
        <w:jc w:val="both"/>
      </w:pPr>
      <w:r>
        <w:rPr>
          <w:rStyle w:val="8"/>
          <w:rFonts w:hint="default" w:ascii="Segoe UI" w:hAnsi="Segoe UI" w:eastAsia="Segoe UI" w:cs="Segoe UI"/>
          <w:b/>
          <w:bCs/>
          <w:i w:val="0"/>
          <w:iCs w:val="0"/>
          <w:caps w:val="0"/>
          <w:color w:val="404040"/>
          <w:spacing w:val="0"/>
          <w:sz w:val="16"/>
          <w:szCs w:val="16"/>
          <w:shd w:val="clear" w:fill="FFFFFF"/>
        </w:rPr>
        <w:t>Guidance for Reviewers:</w:t>
      </w:r>
      <w:r>
        <w:rPr>
          <w:rFonts w:hint="default" w:ascii="Segoe UI" w:hAnsi="Segoe UI" w:eastAsia="Segoe UI" w:cs="Segoe UI"/>
          <w:i w:val="0"/>
          <w:iCs w:val="0"/>
          <w:caps w:val="0"/>
          <w:color w:val="404040"/>
          <w:spacing w:val="0"/>
          <w:sz w:val="16"/>
          <w:szCs w:val="16"/>
          <w:shd w:val="clear" w:fill="FFFFFF"/>
        </w:rPr>
        <w:t> Editors will provide reviewers with clear guidance on their roles and responsibilities, including the journal's expectations for a confidential, constructive, and unbiased review.</w:t>
      </w:r>
    </w:p>
    <w:p w14:paraId="3418E7CE">
      <w:pPr>
        <w:pStyle w:val="7"/>
        <w:keepNext w:val="0"/>
        <w:keepLines w:val="0"/>
        <w:widowControl/>
        <w:suppressLineNumbers w:val="0"/>
        <w:spacing w:before="0" w:beforeAutospacing="0" w:after="0" w:afterAutospacing="0" w:line="286" w:lineRule="atLeast"/>
        <w:ind w:left="0" w:right="0"/>
        <w:jc w:val="both"/>
        <w:rPr>
          <w:sz w:val="16"/>
          <w:szCs w:val="16"/>
        </w:rPr>
      </w:pPr>
      <w:r>
        <w:rPr>
          <w:rStyle w:val="8"/>
          <w:rFonts w:hint="default" w:ascii="Segoe UI" w:hAnsi="Segoe UI" w:eastAsia="Segoe UI" w:cs="Segoe UI"/>
          <w:b/>
          <w:bCs/>
          <w:i w:val="0"/>
          <w:iCs w:val="0"/>
          <w:caps w:val="0"/>
          <w:color w:val="404040"/>
          <w:spacing w:val="0"/>
          <w:sz w:val="16"/>
          <w:szCs w:val="16"/>
          <w:shd w:val="clear" w:fill="FFFFFF"/>
        </w:rPr>
        <w:t>Monitoring Performance:</w:t>
      </w:r>
      <w:r>
        <w:rPr>
          <w:rFonts w:hint="default" w:ascii="Segoe UI" w:hAnsi="Segoe UI" w:eastAsia="Segoe UI" w:cs="Segoe UI"/>
          <w:i w:val="0"/>
          <w:iCs w:val="0"/>
          <w:caps w:val="0"/>
          <w:color w:val="404040"/>
          <w:spacing w:val="0"/>
          <w:sz w:val="16"/>
          <w:szCs w:val="16"/>
          <w:shd w:val="clear" w:fill="FFFFFF"/>
        </w:rPr>
        <w:t> Editors will monitor the performance of reviewers and take steps to ensure timely, high-quality reviews.</w:t>
      </w:r>
    </w:p>
    <w:p w14:paraId="1D8278F0">
      <w:pPr>
        <w:pStyle w:val="7"/>
        <w:keepNext w:val="0"/>
        <w:keepLines w:val="0"/>
        <w:widowControl/>
        <w:suppressLineNumbers w:val="0"/>
        <w:shd w:val="clear" w:fill="FFFFFF"/>
        <w:spacing w:before="137" w:beforeAutospacing="0" w:after="137" w:afterAutospacing="0" w:line="286" w:lineRule="atLeast"/>
        <w:ind w:left="0" w:right="0" w:firstLine="0"/>
        <w:jc w:val="both"/>
        <w:rPr>
          <w:rFonts w:hint="default" w:ascii="Segoe UI" w:hAnsi="Segoe UI" w:eastAsia="Segoe UI" w:cs="Segoe UI"/>
          <w:i w:val="0"/>
          <w:iCs w:val="0"/>
          <w:caps w:val="0"/>
          <w:color w:val="404040"/>
          <w:spacing w:val="0"/>
          <w:sz w:val="16"/>
          <w:szCs w:val="16"/>
        </w:rPr>
      </w:pPr>
      <w:r>
        <w:rPr>
          <w:rStyle w:val="8"/>
          <w:rFonts w:hint="default" w:ascii="Segoe UI" w:hAnsi="Segoe UI" w:eastAsia="Segoe UI" w:cs="Segoe UI"/>
          <w:b/>
          <w:bCs/>
          <w:i w:val="0"/>
          <w:iCs w:val="0"/>
          <w:caps w:val="0"/>
          <w:color w:val="404040"/>
          <w:spacing w:val="0"/>
          <w:sz w:val="16"/>
          <w:szCs w:val="16"/>
          <w:shd w:val="clear" w:fill="FFFFFF"/>
        </w:rPr>
        <w:t>7. Editorial Decisions</w:t>
      </w:r>
    </w:p>
    <w:p w14:paraId="600E3735">
      <w:pPr>
        <w:pStyle w:val="7"/>
        <w:keepNext w:val="0"/>
        <w:keepLines w:val="0"/>
        <w:widowControl/>
        <w:suppressLineNumbers w:val="0"/>
        <w:spacing w:before="0" w:beforeAutospacing="0" w:after="0" w:afterAutospacing="0" w:line="286" w:lineRule="atLeast"/>
        <w:ind w:left="0" w:right="0"/>
        <w:jc w:val="both"/>
        <w:rPr>
          <w:sz w:val="16"/>
          <w:szCs w:val="16"/>
        </w:rPr>
      </w:pPr>
      <w:r>
        <w:rPr>
          <w:rFonts w:hint="default" w:ascii="Segoe UI" w:hAnsi="Segoe UI" w:eastAsia="Segoe UI" w:cs="Segoe UI"/>
          <w:i w:val="0"/>
          <w:iCs w:val="0"/>
          <w:caps w:val="0"/>
          <w:color w:val="404040"/>
          <w:spacing w:val="0"/>
          <w:sz w:val="16"/>
          <w:szCs w:val="16"/>
          <w:shd w:val="clear" w:fill="FFFFFF"/>
        </w:rPr>
        <w:t>The Editor-in-Chief is ultimately responsible for decisions regarding all submissions. These decisions will be based on the paper’s importance, originality, and clarity, and the study’s validity and relevance to the journal's scope.</w:t>
      </w:r>
    </w:p>
    <w:p w14:paraId="1FBD731B">
      <w:pPr>
        <w:pStyle w:val="7"/>
        <w:keepNext w:val="0"/>
        <w:keepLines w:val="0"/>
        <w:widowControl/>
        <w:suppressLineNumbers w:val="0"/>
        <w:spacing w:before="0" w:beforeAutospacing="0" w:after="0" w:afterAutospacing="0" w:line="286" w:lineRule="atLeast"/>
        <w:ind w:left="0" w:right="0"/>
        <w:jc w:val="both"/>
        <w:rPr>
          <w:sz w:val="16"/>
          <w:szCs w:val="16"/>
        </w:rPr>
      </w:pPr>
      <w:r>
        <w:rPr>
          <w:rFonts w:hint="default" w:ascii="Segoe UI" w:hAnsi="Segoe UI" w:eastAsia="Segoe UI" w:cs="Segoe UI"/>
          <w:i w:val="0"/>
          <w:iCs w:val="0"/>
          <w:caps w:val="0"/>
          <w:color w:val="404040"/>
          <w:spacing w:val="0"/>
          <w:sz w:val="16"/>
          <w:szCs w:val="16"/>
          <w:shd w:val="clear" w:fill="FFFFFF"/>
        </w:rPr>
        <w:t>Decisions will be made based on the recommendations of the editorial board and peer reviewers, but are not bound by them.</w:t>
      </w:r>
    </w:p>
    <w:p w14:paraId="447960A8">
      <w:pPr>
        <w:pStyle w:val="7"/>
        <w:keepNext w:val="0"/>
        <w:keepLines w:val="0"/>
        <w:widowControl/>
        <w:suppressLineNumbers w:val="0"/>
        <w:shd w:val="clear" w:fill="FFFFFF"/>
        <w:spacing w:before="137" w:beforeAutospacing="0" w:after="137" w:afterAutospacing="0" w:line="286" w:lineRule="atLeast"/>
        <w:ind w:left="0" w:right="0" w:firstLine="0"/>
        <w:jc w:val="both"/>
        <w:rPr>
          <w:rFonts w:hint="default" w:ascii="Segoe UI" w:hAnsi="Segoe UI" w:eastAsia="Segoe UI" w:cs="Segoe UI"/>
          <w:i w:val="0"/>
          <w:iCs w:val="0"/>
          <w:caps w:val="0"/>
          <w:color w:val="404040"/>
          <w:spacing w:val="0"/>
          <w:sz w:val="16"/>
          <w:szCs w:val="16"/>
        </w:rPr>
      </w:pPr>
      <w:r>
        <w:rPr>
          <w:rStyle w:val="8"/>
          <w:rFonts w:hint="default" w:ascii="Segoe UI" w:hAnsi="Segoe UI" w:eastAsia="Segoe UI" w:cs="Segoe UI"/>
          <w:b/>
          <w:bCs/>
          <w:i w:val="0"/>
          <w:iCs w:val="0"/>
          <w:caps w:val="0"/>
          <w:color w:val="404040"/>
          <w:spacing w:val="0"/>
          <w:sz w:val="16"/>
          <w:szCs w:val="16"/>
          <w:shd w:val="clear" w:fill="FFFFFF"/>
        </w:rPr>
        <w:t>8. Engagement with Authors and Reviewers</w:t>
      </w:r>
    </w:p>
    <w:p w14:paraId="729CB315">
      <w:pPr>
        <w:pStyle w:val="7"/>
        <w:keepNext w:val="0"/>
        <w:keepLines w:val="0"/>
        <w:widowControl/>
        <w:suppressLineNumbers w:val="0"/>
        <w:spacing w:before="0" w:beforeAutospacing="0" w:after="0" w:afterAutospacing="0" w:line="286" w:lineRule="atLeast"/>
        <w:ind w:left="0" w:right="0"/>
        <w:jc w:val="both"/>
      </w:pPr>
      <w:r>
        <w:rPr>
          <w:rStyle w:val="8"/>
          <w:rFonts w:hint="default" w:ascii="Segoe UI" w:hAnsi="Segoe UI" w:eastAsia="Segoe UI" w:cs="Segoe UI"/>
          <w:b/>
          <w:bCs/>
          <w:i w:val="0"/>
          <w:iCs w:val="0"/>
          <w:caps w:val="0"/>
          <w:color w:val="404040"/>
          <w:spacing w:val="0"/>
          <w:sz w:val="16"/>
          <w:szCs w:val="16"/>
          <w:shd w:val="clear" w:fill="FFFFFF"/>
        </w:rPr>
        <w:t>Transparent Communication:</w:t>
      </w:r>
      <w:r>
        <w:rPr>
          <w:rFonts w:hint="default" w:ascii="Segoe UI" w:hAnsi="Segoe UI" w:eastAsia="Segoe UI" w:cs="Segoe UI"/>
          <w:i w:val="0"/>
          <w:iCs w:val="0"/>
          <w:caps w:val="0"/>
          <w:color w:val="404040"/>
          <w:spacing w:val="0"/>
          <w:sz w:val="16"/>
          <w:szCs w:val="16"/>
          <w:shd w:val="clear" w:fill="FFFFFF"/>
        </w:rPr>
        <w:t> Editors will provide authors with clear, constructive feedback and ensure the peer review process is communicated clearly.</w:t>
      </w:r>
    </w:p>
    <w:p w14:paraId="1323BE69">
      <w:pPr>
        <w:pStyle w:val="7"/>
        <w:keepNext w:val="0"/>
        <w:keepLines w:val="0"/>
        <w:widowControl/>
        <w:suppressLineNumbers w:val="0"/>
        <w:spacing w:before="0" w:beforeAutospacing="0" w:after="0" w:afterAutospacing="0" w:line="286" w:lineRule="atLeast"/>
        <w:ind w:left="0" w:right="0"/>
        <w:jc w:val="both"/>
      </w:pPr>
      <w:r>
        <w:rPr>
          <w:rStyle w:val="8"/>
          <w:rFonts w:hint="default" w:ascii="Segoe UI" w:hAnsi="Segoe UI" w:eastAsia="Segoe UI" w:cs="Segoe UI"/>
          <w:b/>
          <w:bCs/>
          <w:i w:val="0"/>
          <w:iCs w:val="0"/>
          <w:caps w:val="0"/>
          <w:color w:val="404040"/>
          <w:spacing w:val="0"/>
          <w:sz w:val="16"/>
          <w:szCs w:val="16"/>
          <w:shd w:val="clear" w:fill="FFFFFF"/>
        </w:rPr>
        <w:t>Appeals Process:</w:t>
      </w:r>
      <w:r>
        <w:rPr>
          <w:rFonts w:hint="default" w:ascii="Segoe UI" w:hAnsi="Segoe UI" w:eastAsia="Segoe UI" w:cs="Segoe UI"/>
          <w:i w:val="0"/>
          <w:iCs w:val="0"/>
          <w:caps w:val="0"/>
          <w:color w:val="404040"/>
          <w:spacing w:val="0"/>
          <w:sz w:val="16"/>
          <w:szCs w:val="16"/>
          <w:shd w:val="clear" w:fill="FFFFFF"/>
        </w:rPr>
        <w:t> Editors will have a clear, transparent, and documented process for authors to appeal editorial decisions. All appeals will be given fair consideration.</w:t>
      </w:r>
    </w:p>
    <w:p w14:paraId="782F76E1">
      <w:pPr>
        <w:pStyle w:val="7"/>
        <w:keepNext w:val="0"/>
        <w:keepLines w:val="0"/>
        <w:widowControl/>
        <w:suppressLineNumbers w:val="0"/>
        <w:spacing w:before="0" w:beforeAutospacing="0" w:after="0" w:afterAutospacing="0" w:line="286" w:lineRule="atLeast"/>
        <w:ind w:left="0" w:right="0"/>
        <w:jc w:val="both"/>
      </w:pPr>
      <w:r>
        <w:rPr>
          <w:rStyle w:val="8"/>
          <w:rFonts w:hint="default" w:ascii="Segoe UI" w:hAnsi="Segoe UI" w:eastAsia="Segoe UI" w:cs="Segoe UI"/>
          <w:b/>
          <w:bCs/>
          <w:i w:val="0"/>
          <w:iCs w:val="0"/>
          <w:caps w:val="0"/>
          <w:color w:val="404040"/>
          <w:spacing w:val="0"/>
          <w:sz w:val="16"/>
          <w:szCs w:val="16"/>
          <w:shd w:val="clear" w:fill="FFFFFF"/>
        </w:rPr>
        <w:t>Feedback to Reviewers:</w:t>
      </w:r>
      <w:r>
        <w:rPr>
          <w:rFonts w:hint="default" w:ascii="Segoe UI" w:hAnsi="Segoe UI" w:eastAsia="Segoe UI" w:cs="Segoe UI"/>
          <w:i w:val="0"/>
          <w:iCs w:val="0"/>
          <w:caps w:val="0"/>
          <w:color w:val="404040"/>
          <w:spacing w:val="0"/>
          <w:sz w:val="16"/>
          <w:szCs w:val="16"/>
          <w:shd w:val="clear" w:fill="FFFFFF"/>
        </w:rPr>
        <w:t> Editors will work to provide feedback to reviewers on the quality of their reviews and their value to the journal.</w:t>
      </w:r>
    </w:p>
    <w:p w14:paraId="4C9A774D">
      <w:pPr>
        <w:pStyle w:val="7"/>
        <w:keepNext w:val="0"/>
        <w:keepLines w:val="0"/>
        <w:widowControl/>
        <w:suppressLineNumbers w:val="0"/>
        <w:shd w:val="clear" w:fill="FFFFFF"/>
        <w:spacing w:before="137" w:beforeAutospacing="0" w:after="137" w:afterAutospacing="0" w:line="286" w:lineRule="atLeast"/>
        <w:ind w:left="0" w:right="0" w:firstLine="0"/>
        <w:jc w:val="both"/>
        <w:rPr>
          <w:rFonts w:hint="default" w:ascii="Segoe UI" w:hAnsi="Segoe UI" w:eastAsia="Segoe UI" w:cs="Segoe UI"/>
          <w:i w:val="0"/>
          <w:iCs w:val="0"/>
          <w:caps w:val="0"/>
          <w:color w:val="404040"/>
          <w:spacing w:val="0"/>
          <w:sz w:val="16"/>
          <w:szCs w:val="16"/>
        </w:rPr>
      </w:pPr>
      <w:r>
        <w:rPr>
          <w:rStyle w:val="8"/>
          <w:rFonts w:hint="default" w:ascii="Segoe UI" w:hAnsi="Segoe UI" w:eastAsia="Segoe UI" w:cs="Segoe UI"/>
          <w:b/>
          <w:bCs/>
          <w:i w:val="0"/>
          <w:iCs w:val="0"/>
          <w:caps w:val="0"/>
          <w:color w:val="404040"/>
          <w:spacing w:val="0"/>
          <w:sz w:val="16"/>
          <w:szCs w:val="16"/>
          <w:shd w:val="clear" w:fill="FFFFFF"/>
        </w:rPr>
        <w:t>9. Complaints and Misconduct</w:t>
      </w:r>
    </w:p>
    <w:p w14:paraId="1126D20F">
      <w:pPr>
        <w:pStyle w:val="7"/>
        <w:keepNext w:val="0"/>
        <w:keepLines w:val="0"/>
        <w:widowControl/>
        <w:suppressLineNumbers w:val="0"/>
        <w:spacing w:before="0" w:beforeAutospacing="0" w:after="0" w:afterAutospacing="0" w:line="286" w:lineRule="atLeast"/>
        <w:ind w:left="0" w:right="0"/>
        <w:jc w:val="both"/>
      </w:pPr>
      <w:r>
        <w:rPr>
          <w:rStyle w:val="8"/>
          <w:rFonts w:hint="default" w:ascii="Segoe UI" w:hAnsi="Segoe UI" w:eastAsia="Segoe UI" w:cs="Segoe UI"/>
          <w:b/>
          <w:bCs/>
          <w:i w:val="0"/>
          <w:iCs w:val="0"/>
          <w:caps w:val="0"/>
          <w:color w:val="404040"/>
          <w:spacing w:val="0"/>
          <w:sz w:val="16"/>
          <w:szCs w:val="16"/>
          <w:shd w:val="clear" w:fill="FFFFFF"/>
        </w:rPr>
        <w:t>Grievance Procedure:</w:t>
      </w:r>
      <w:r>
        <w:rPr>
          <w:rFonts w:hint="default" w:ascii="Segoe UI" w:hAnsi="Segoe UI" w:eastAsia="Segoe UI" w:cs="Segoe UI"/>
          <w:i w:val="0"/>
          <w:iCs w:val="0"/>
          <w:caps w:val="0"/>
          <w:color w:val="404040"/>
          <w:spacing w:val="0"/>
          <w:sz w:val="16"/>
          <w:szCs w:val="16"/>
          <w:shd w:val="clear" w:fill="FFFFFF"/>
        </w:rPr>
        <w:t> Editors will respond promptly to complaints and ensure there is a clear process for handling them. They will follow COPE guidelines in resolving cases.</w:t>
      </w:r>
    </w:p>
    <w:p w14:paraId="505FAC92">
      <w:pPr>
        <w:pStyle w:val="7"/>
        <w:keepNext w:val="0"/>
        <w:keepLines w:val="0"/>
        <w:widowControl/>
        <w:suppressLineNumbers w:val="0"/>
        <w:spacing w:before="0" w:beforeAutospacing="0" w:after="0" w:afterAutospacing="0" w:line="286" w:lineRule="atLeast"/>
        <w:ind w:left="0" w:right="0"/>
        <w:jc w:val="both"/>
      </w:pPr>
      <w:r>
        <w:rPr>
          <w:rStyle w:val="8"/>
          <w:rFonts w:hint="default" w:ascii="Segoe UI" w:hAnsi="Segoe UI" w:eastAsia="Segoe UI" w:cs="Segoe UI"/>
          <w:b/>
          <w:bCs/>
          <w:i w:val="0"/>
          <w:iCs w:val="0"/>
          <w:caps w:val="0"/>
          <w:color w:val="404040"/>
          <w:spacing w:val="0"/>
          <w:sz w:val="16"/>
          <w:szCs w:val="16"/>
          <w:shd w:val="clear" w:fill="FFFFFF"/>
        </w:rPr>
        <w:t>Documentation:</w:t>
      </w:r>
      <w:r>
        <w:rPr>
          <w:rFonts w:hint="default" w:ascii="Segoe UI" w:hAnsi="Segoe UI" w:eastAsia="Segoe UI" w:cs="Segoe UI"/>
          <w:i w:val="0"/>
          <w:iCs w:val="0"/>
          <w:caps w:val="0"/>
          <w:color w:val="404040"/>
          <w:spacing w:val="0"/>
          <w:sz w:val="16"/>
          <w:szCs w:val="16"/>
          <w:shd w:val="clear" w:fill="FFFFFF"/>
        </w:rPr>
        <w:t> All matters concerning ethical misconduct will be documented, including any actions taken.</w:t>
      </w:r>
    </w:p>
    <w:p w14:paraId="301040B4">
      <w:pPr>
        <w:pStyle w:val="7"/>
        <w:keepNext w:val="0"/>
        <w:keepLines w:val="0"/>
        <w:widowControl/>
        <w:suppressLineNumbers w:val="0"/>
        <w:shd w:val="clear" w:fill="FFFFFF"/>
        <w:spacing w:before="137" w:beforeAutospacing="0" w:after="137" w:afterAutospacing="0" w:line="286" w:lineRule="atLeast"/>
        <w:ind w:left="0" w:right="0" w:firstLine="0"/>
        <w:jc w:val="both"/>
        <w:rPr>
          <w:rFonts w:hint="default" w:ascii="Segoe UI" w:hAnsi="Segoe UI" w:eastAsia="Segoe UI" w:cs="Segoe UI"/>
          <w:i w:val="0"/>
          <w:iCs w:val="0"/>
          <w:caps w:val="0"/>
          <w:color w:val="404040"/>
          <w:spacing w:val="0"/>
          <w:sz w:val="16"/>
          <w:szCs w:val="16"/>
        </w:rPr>
      </w:pPr>
      <w:r>
        <w:rPr>
          <w:rStyle w:val="8"/>
          <w:rFonts w:hint="default" w:ascii="Segoe UI" w:hAnsi="Segoe UI" w:eastAsia="Segoe UI" w:cs="Segoe UI"/>
          <w:b/>
          <w:bCs/>
          <w:i w:val="0"/>
          <w:iCs w:val="0"/>
          <w:caps w:val="0"/>
          <w:color w:val="404040"/>
          <w:spacing w:val="0"/>
          <w:sz w:val="16"/>
          <w:szCs w:val="16"/>
          <w:shd w:val="clear" w:fill="FFFFFF"/>
        </w:rPr>
        <w:t>10. Commitment to Continuous Improvement</w:t>
      </w:r>
      <w:r>
        <w:rPr>
          <w:rFonts w:hint="default" w:ascii="Segoe UI" w:hAnsi="Segoe UI" w:eastAsia="Segoe UI" w:cs="Segoe UI"/>
          <w:i w:val="0"/>
          <w:iCs w:val="0"/>
          <w:caps w:val="0"/>
          <w:color w:val="404040"/>
          <w:spacing w:val="0"/>
          <w:sz w:val="16"/>
          <w:szCs w:val="16"/>
          <w:shd w:val="clear" w:fill="FFFFFF"/>
        </w:rPr>
        <w:br w:type="textWrapping"/>
      </w:r>
      <w:r>
        <w:rPr>
          <w:rFonts w:hint="default" w:ascii="Segoe UI" w:hAnsi="Segoe UI" w:eastAsia="Segoe UI" w:cs="Segoe UI"/>
          <w:i w:val="0"/>
          <w:iCs w:val="0"/>
          <w:caps w:val="0"/>
          <w:color w:val="404040"/>
          <w:spacing w:val="0"/>
          <w:sz w:val="16"/>
          <w:szCs w:val="16"/>
          <w:shd w:val="clear" w:fill="FFFFFF"/>
        </w:rPr>
        <w:t>Editors are committed to regularly reviewing and improving journal processes, including the implementation of new tools and guidelines that enhance the fairness, efficiency, and transparency of the publication process.</w:t>
      </w:r>
    </w:p>
    <w:p w14:paraId="53A2D6B0">
      <w:pPr>
        <w:pStyle w:val="7"/>
        <w:keepNext w:val="0"/>
        <w:keepLines w:val="0"/>
        <w:widowControl/>
        <w:suppressLineNumbers w:val="0"/>
        <w:shd w:val="clear" w:fill="FFFFFF"/>
        <w:spacing w:before="137" w:beforeAutospacing="0" w:after="137" w:afterAutospacing="0" w:line="286" w:lineRule="atLeast"/>
        <w:ind w:left="0" w:right="0" w:firstLine="0"/>
        <w:jc w:val="both"/>
        <w:rPr>
          <w:rFonts w:hint="default" w:ascii="Segoe UI" w:hAnsi="Segoe UI" w:eastAsia="Segoe UI" w:cs="Segoe UI"/>
          <w:i w:val="0"/>
          <w:iCs w:val="0"/>
          <w:caps w:val="0"/>
          <w:color w:val="404040"/>
          <w:spacing w:val="0"/>
          <w:sz w:val="16"/>
          <w:szCs w:val="16"/>
        </w:rPr>
      </w:pPr>
      <w:r>
        <w:rPr>
          <w:rStyle w:val="8"/>
          <w:rFonts w:hint="default" w:ascii="Segoe UI" w:hAnsi="Segoe UI" w:eastAsia="Segoe UI" w:cs="Segoe UI"/>
          <w:b/>
          <w:bCs/>
          <w:i w:val="0"/>
          <w:iCs w:val="0"/>
          <w:caps w:val="0"/>
          <w:color w:val="404040"/>
          <w:spacing w:val="0"/>
          <w:sz w:val="16"/>
          <w:szCs w:val="16"/>
          <w:shd w:val="clear" w:fill="FFFFFF"/>
        </w:rPr>
        <w:t>Acknowledgment</w:t>
      </w:r>
      <w:r>
        <w:rPr>
          <w:rFonts w:hint="default" w:ascii="Segoe UI" w:hAnsi="Segoe UI" w:eastAsia="Segoe UI" w:cs="Segoe UI"/>
          <w:i w:val="0"/>
          <w:iCs w:val="0"/>
          <w:caps w:val="0"/>
          <w:color w:val="404040"/>
          <w:spacing w:val="0"/>
          <w:sz w:val="16"/>
          <w:szCs w:val="16"/>
          <w:shd w:val="clear" w:fill="FFFFFF"/>
        </w:rPr>
        <w:br w:type="textWrapping"/>
      </w:r>
      <w:r>
        <w:rPr>
          <w:rFonts w:hint="default" w:ascii="Segoe UI" w:hAnsi="Segoe UI" w:eastAsia="Segoe UI" w:cs="Segoe UI"/>
          <w:i w:val="0"/>
          <w:iCs w:val="0"/>
          <w:caps w:val="0"/>
          <w:color w:val="404040"/>
          <w:spacing w:val="0"/>
          <w:sz w:val="16"/>
          <w:szCs w:val="16"/>
          <w:shd w:val="clear" w:fill="FFFFFF"/>
        </w:rPr>
        <w:t>This code is adapted from the </w:t>
      </w:r>
      <w:r>
        <w:rPr>
          <w:rStyle w:val="8"/>
          <w:rFonts w:hint="default" w:ascii="Segoe UI" w:hAnsi="Segoe UI" w:eastAsia="Segoe UI" w:cs="Segoe UI"/>
          <w:b/>
          <w:bCs/>
          <w:i w:val="0"/>
          <w:iCs w:val="0"/>
          <w:caps w:val="0"/>
          <w:color w:val="404040"/>
          <w:spacing w:val="0"/>
          <w:sz w:val="16"/>
          <w:szCs w:val="16"/>
          <w:shd w:val="clear" w:fill="FFFFFF"/>
        </w:rPr>
        <w:t>COPE Code of Conduct and Best Practice Guidelines for Journal Editors</w:t>
      </w:r>
      <w:r>
        <w:rPr>
          <w:rFonts w:hint="default" w:ascii="Segoe UI" w:hAnsi="Segoe UI" w:eastAsia="Segoe UI" w:cs="Segoe UI"/>
          <w:i w:val="0"/>
          <w:iCs w:val="0"/>
          <w:caps w:val="0"/>
          <w:color w:val="404040"/>
          <w:spacing w:val="0"/>
          <w:sz w:val="16"/>
          <w:szCs w:val="16"/>
          <w:shd w:val="clear" w:fill="FFFFFF"/>
        </w:rPr>
        <w:t>. All JAIPC editors are expected to be familiar with and adhere to the full COPE guidelines available at </w:t>
      </w:r>
      <w:r>
        <w:rPr>
          <w:rFonts w:hint="default" w:ascii="Segoe UI" w:hAnsi="Segoe UI" w:eastAsia="Segoe UI" w:cs="Segoe UI"/>
          <w:i w:val="0"/>
          <w:iCs w:val="0"/>
          <w:caps w:val="0"/>
          <w:color w:val="3B82F6"/>
          <w:spacing w:val="0"/>
          <w:sz w:val="16"/>
          <w:szCs w:val="16"/>
          <w:u w:val="none"/>
          <w:bdr w:val="single" w:color="auto" w:sz="12" w:space="0"/>
          <w:shd w:val="clear" w:fill="FFFFFF"/>
        </w:rPr>
        <w:fldChar w:fldCharType="begin"/>
      </w:r>
      <w:r>
        <w:rPr>
          <w:rFonts w:hint="default" w:ascii="Segoe UI" w:hAnsi="Segoe UI" w:eastAsia="Segoe UI" w:cs="Segoe UI"/>
          <w:i w:val="0"/>
          <w:iCs w:val="0"/>
          <w:caps w:val="0"/>
          <w:color w:val="3B82F6"/>
          <w:spacing w:val="0"/>
          <w:sz w:val="16"/>
          <w:szCs w:val="16"/>
          <w:u w:val="none"/>
          <w:bdr w:val="single" w:color="auto" w:sz="12" w:space="0"/>
          <w:shd w:val="clear" w:fill="FFFFFF"/>
        </w:rPr>
        <w:instrText xml:space="preserve"> HYPERLINK "https://publicationethics.org/" \t "https://chat.deepseek.com/a/chat/s/_blank" </w:instrText>
      </w:r>
      <w:r>
        <w:rPr>
          <w:rFonts w:hint="default" w:ascii="Segoe UI" w:hAnsi="Segoe UI" w:eastAsia="Segoe UI" w:cs="Segoe UI"/>
          <w:i w:val="0"/>
          <w:iCs w:val="0"/>
          <w:caps w:val="0"/>
          <w:color w:val="3B82F6"/>
          <w:spacing w:val="0"/>
          <w:sz w:val="16"/>
          <w:szCs w:val="16"/>
          <w:u w:val="none"/>
          <w:bdr w:val="single" w:color="auto" w:sz="12" w:space="0"/>
          <w:shd w:val="clear" w:fill="FFFFFF"/>
        </w:rPr>
        <w:fldChar w:fldCharType="separate"/>
      </w:r>
      <w:r>
        <w:rPr>
          <w:rStyle w:val="6"/>
          <w:rFonts w:hint="default" w:ascii="Segoe UI" w:hAnsi="Segoe UI" w:eastAsia="Segoe UI" w:cs="Segoe UI"/>
          <w:i w:val="0"/>
          <w:iCs w:val="0"/>
          <w:caps w:val="0"/>
          <w:color w:val="3B82F6"/>
          <w:spacing w:val="0"/>
          <w:sz w:val="16"/>
          <w:szCs w:val="16"/>
          <w:u w:val="none"/>
          <w:bdr w:val="single" w:color="auto" w:sz="12" w:space="0"/>
          <w:shd w:val="clear" w:fill="FFFFFF"/>
        </w:rPr>
        <w:t>publicationethics.org</w:t>
      </w:r>
      <w:r>
        <w:rPr>
          <w:rFonts w:hint="default" w:ascii="Segoe UI" w:hAnsi="Segoe UI" w:eastAsia="Segoe UI" w:cs="Segoe UI"/>
          <w:i w:val="0"/>
          <w:iCs w:val="0"/>
          <w:caps w:val="0"/>
          <w:color w:val="3B82F6"/>
          <w:spacing w:val="0"/>
          <w:sz w:val="16"/>
          <w:szCs w:val="16"/>
          <w:u w:val="none"/>
          <w:bdr w:val="single" w:color="auto" w:sz="12" w:space="0"/>
          <w:shd w:val="clear" w:fill="FFFFFF"/>
        </w:rPr>
        <w:fldChar w:fldCharType="end"/>
      </w:r>
      <w:r>
        <w:rPr>
          <w:rFonts w:hint="default" w:ascii="Segoe UI" w:hAnsi="Segoe UI" w:eastAsia="Segoe UI" w:cs="Segoe UI"/>
          <w:i w:val="0"/>
          <w:iCs w:val="0"/>
          <w:caps w:val="0"/>
          <w:color w:val="404040"/>
          <w:spacing w:val="0"/>
          <w:sz w:val="16"/>
          <w:szCs w:val="16"/>
          <w:shd w:val="clear" w:fill="FFFFFF"/>
        </w:rPr>
        <w:t>.</w:t>
      </w:r>
    </w:p>
    <w:p w14:paraId="6295AADD">
      <w:pPr>
        <w:jc w:val="both"/>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AA3AA1"/>
    <w:rsid w:val="05A379A4"/>
    <w:rsid w:val="21AA3A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3">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Emphasis"/>
    <w:basedOn w:val="3"/>
    <w:qFormat/>
    <w:uiPriority w:val="0"/>
    <w:rPr>
      <w:i/>
      <w:iCs/>
    </w:rPr>
  </w:style>
  <w:style w:type="character" w:styleId="6">
    <w:name w:val="Hyperlink"/>
    <w:basedOn w:val="3"/>
    <w:uiPriority w:val="0"/>
    <w:rPr>
      <w:color w:val="0000FF"/>
      <w:u w:val="single"/>
    </w:rPr>
  </w:style>
  <w:style w:type="paragraph" w:styleId="7">
    <w:name w:val="Normal (Web)"/>
    <w:basedOn w:val="1"/>
    <w:uiPriority w:val="0"/>
    <w:rPr>
      <w:sz w:val="24"/>
      <w:szCs w:val="24"/>
    </w:rPr>
  </w:style>
  <w:style w:type="character" w:styleId="8">
    <w:name w:val="Strong"/>
    <w:basedOn w:val="3"/>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9</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2025-08-28T12:32:00Z</dcterms:created>
  <dc:creator>KEN PEPRAH</dc:creator>
  <cp:lastModifiedBy>KEN PEPRAH</cp:lastModifiedBy>
  <dcterms:modified xsi:type="dcterms:W3CDTF">2025-08-28T12:42:45Z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9625D2BA84D04447A8E0F80460418959_11</vt:lpwstr>
  </property>
</Properties>
</file>